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4933"/>
        <w:gridCol w:w="4933"/>
      </w:tblGrid>
      <w:tr>
        <w:tc>
          <w:tcPr>
            <w:tcW w:type="dxa" w:w="4535"/>
            <w:vAlign w:val="top"/>
            <w:tcMar>
              <w:top w:w="70" w:type="dxa"/>
              <w:start w:w="120" w:type="dxa"/>
              <w:bottom w:w="70" w:type="dxa"/>
              <w:end w:w="120" w:type="dxa"/>
            </w:tcMar>
          </w:tcPr>
          <w:p>
            <w:r/>
            <w:r>
              <w:rPr>
                <w:rFonts w:ascii="Aptos" w:hAnsi="Aptos"/>
                <w:b/>
                <w:i w:val="0"/>
                <w:color w:val="1E3A8A"/>
                <w:sz w:val="15"/>
              </w:rPr>
              <w:t>EXPÉDITEUR</w:t>
            </w:r>
          </w:p>
          <w:p>
            <w:pPr>
              <w:spacing w:after="0"/>
            </w:pPr>
            <w:r>
              <w:rPr>
                <w:rFonts w:ascii="Aptos" w:hAnsi="Aptos"/>
                <w:b/>
                <w:i w:val="0"/>
                <w:color w:val="172033"/>
                <w:sz w:val="18"/>
              </w:rPr>
              <w:t>Manon Lefèvre</w:t>
            </w:r>
          </w:p>
          <w:p>
            <w:pPr>
              <w:spacing w:after="0"/>
            </w:pPr>
            <w:r>
              <w:rPr>
                <w:rFonts w:ascii="Aptos" w:hAnsi="Aptos"/>
                <w:b w:val="0"/>
                <w:i w:val="0"/>
                <w:color w:val="172033"/>
                <w:sz w:val="18"/>
              </w:rPr>
              <w:t>46 rue Nationale</w:t>
            </w:r>
          </w:p>
          <w:p>
            <w:pPr>
              <w:spacing w:after="0"/>
            </w:pPr>
            <w:r>
              <w:rPr>
                <w:rFonts w:ascii="Aptos" w:hAnsi="Aptos"/>
                <w:b w:val="0"/>
                <w:i w:val="0"/>
                <w:color w:val="172033"/>
                <w:sz w:val="18"/>
              </w:rPr>
              <w:t>59000 Lille</w:t>
            </w:r>
          </w:p>
        </w:tc>
        <w:tc>
          <w:tcPr>
            <w:tcW w:type="dxa" w:w="4989"/>
            <w:vAlign w:val="top"/>
            <w:tcMar>
              <w:top w:w="70" w:type="dxa"/>
              <w:start w:w="120" w:type="dxa"/>
              <w:bottom w:w="70" w:type="dxa"/>
              <w:end w:w="120" w:type="dxa"/>
            </w:tcMar>
            <w:shd w:fill="DBEAFE"/>
          </w:tcPr>
          <w:p>
            <w:r/>
            <w:r>
              <w:rPr>
                <w:rFonts w:ascii="Aptos" w:hAnsi="Aptos"/>
                <w:b/>
                <w:i w:val="0"/>
                <w:color w:val="1E3A8A"/>
                <w:sz w:val="15"/>
              </w:rPr>
              <w:t>DESTINATAIRE</w:t>
            </w:r>
          </w:p>
          <w:p>
            <w:pPr>
              <w:spacing w:after="0"/>
            </w:pPr>
            <w:r>
              <w:rPr>
                <w:rFonts w:ascii="Aptos" w:hAnsi="Aptos"/>
                <w:b/>
                <w:i w:val="0"/>
                <w:color w:val="172033"/>
                <w:sz w:val="18"/>
              </w:rPr>
              <w:t>Free — Service résiliation</w:t>
            </w:r>
          </w:p>
          <w:p>
            <w:pPr>
              <w:spacing w:after="0"/>
            </w:pPr>
            <w:r>
              <w:rPr>
                <w:rFonts w:ascii="Aptos" w:hAnsi="Aptos"/>
                <w:b w:val="0"/>
                <w:i w:val="0"/>
                <w:color w:val="172033"/>
                <w:sz w:val="18"/>
              </w:rPr>
              <w:t>Adresse communiquée dans l'Espace Abonné</w:t>
            </w:r>
          </w:p>
          <w:p>
            <w:pPr>
              <w:spacing w:after="0"/>
            </w:pPr>
            <w:r>
              <w:rPr>
                <w:rFonts w:ascii="Aptos" w:hAnsi="Aptos"/>
                <w:b w:val="0"/>
                <w:i w:val="0"/>
                <w:color w:val="172033"/>
                <w:sz w:val="18"/>
              </w:rPr>
              <w:t>À recopier depuis la confirmation officielle du jour</w:t>
            </w:r>
          </w:p>
        </w:tc>
      </w:tr>
    </w:tbl>
    <w:p>
      <w:pPr>
        <w:spacing w:after="0"/>
      </w:pPr>
    </w:p>
    <w:p>
      <w:pPr>
        <w:spacing w:after="100"/>
        <w:jc w:val="right"/>
      </w:pPr>
      <w:r>
        <w:rPr>
          <w:rFonts w:ascii="Aptos" w:hAnsi="Aptos"/>
          <w:b w:val="0"/>
          <w:i w:val="0"/>
          <w:color w:val="475569"/>
          <w:sz w:val="18"/>
        </w:rPr>
        <w:t>Lille, le 17 juillet 2026</w:t>
      </w:r>
    </w:p>
    <w:tbl>
      <w:tblPr>
        <w:tblW w:type="auto" w:w="0"/>
        <w:jc w:val="center"/>
        <w:tblLayout w:type="autofit"/>
        <w:tblLook w:firstColumn="1" w:firstRow="1" w:lastColumn="0" w:lastRow="0" w:noHBand="0" w:noVBand="1" w:val="04A0"/>
      </w:tblPr>
      <w:tblGrid>
        <w:gridCol w:w="3289"/>
        <w:gridCol w:w="3289"/>
        <w:gridCol w:w="3289"/>
      </w:tblGrid>
      <w:tr>
        <w:tc>
          <w:tcPr>
            <w:tcW w:type="dxa" w:w="3289"/>
            <w:shd w:fill="DBEAFE"/>
            <w:tcMar>
              <w:top w:w="70" w:type="dxa"/>
              <w:start w:w="100" w:type="dxa"/>
              <w:bottom w:w="70" w:type="dxa"/>
              <w:end w:w="100" w:type="dxa"/>
            </w:tcMar>
          </w:tcPr>
          <w:p>
            <w:pPr>
              <w:spacing w:after="0"/>
            </w:pPr>
            <w:r/>
            <w:r>
              <w:rPr>
                <w:rFonts w:ascii="Aptos" w:hAnsi="Aptos"/>
                <w:b/>
                <w:i w:val="0"/>
                <w:color w:val="1E3A8A"/>
                <w:sz w:val="14"/>
              </w:rPr>
              <w:t>IDENTIFIANT</w:t>
              <w:br/>
            </w:r>
            <w:r>
              <w:rPr>
                <w:rFonts w:ascii="Aptos" w:hAnsi="Aptos"/>
                <w:b w:val="0"/>
                <w:i w:val="0"/>
                <w:color w:val="172033"/>
                <w:sz w:val="17"/>
              </w:rPr>
              <w:t>0359672148</w:t>
            </w:r>
          </w:p>
        </w:tc>
        <w:tc>
          <w:tcPr>
            <w:tcW w:type="dxa" w:w="3289"/>
            <w:shd w:fill="DBEAFE"/>
            <w:tcMar>
              <w:top w:w="70" w:type="dxa"/>
              <w:start w:w="100" w:type="dxa"/>
              <w:bottom w:w="70" w:type="dxa"/>
              <w:end w:w="100" w:type="dxa"/>
            </w:tcMar>
          </w:tcPr>
          <w:p>
            <w:pPr>
              <w:spacing w:after="0"/>
            </w:pPr>
            <w:r/>
            <w:r>
              <w:rPr>
                <w:rFonts w:ascii="Aptos" w:hAnsi="Aptos"/>
                <w:b/>
                <w:i w:val="0"/>
                <w:color w:val="1E3A8A"/>
                <w:sz w:val="14"/>
              </w:rPr>
              <w:t>LIGNE</w:t>
              <w:br/>
            </w:r>
            <w:r>
              <w:rPr>
                <w:rFonts w:ascii="Aptos" w:hAnsi="Aptos"/>
                <w:b w:val="0"/>
                <w:i w:val="0"/>
                <w:color w:val="172033"/>
                <w:sz w:val="17"/>
              </w:rPr>
              <w:t>03 20 74 18 55</w:t>
            </w:r>
          </w:p>
        </w:tc>
        <w:tc>
          <w:tcPr>
            <w:tcW w:type="dxa" w:w="3289"/>
            <w:shd w:fill="DBEAFE"/>
            <w:tcMar>
              <w:top w:w="70" w:type="dxa"/>
              <w:start w:w="100" w:type="dxa"/>
              <w:bottom w:w="70" w:type="dxa"/>
              <w:end w:w="100" w:type="dxa"/>
            </w:tcMar>
          </w:tcPr>
          <w:p>
            <w:pPr>
              <w:spacing w:after="0"/>
            </w:pPr>
            <w:r/>
            <w:r>
              <w:rPr>
                <w:rFonts w:ascii="Aptos" w:hAnsi="Aptos"/>
                <w:b/>
                <w:i w:val="0"/>
                <w:color w:val="1E3A8A"/>
                <w:sz w:val="14"/>
              </w:rPr>
              <w:t>MUTATION</w:t>
              <w:br/>
            </w:r>
            <w:r>
              <w:rPr>
                <w:rFonts w:ascii="Aptos" w:hAnsi="Aptos"/>
                <w:b w:val="0"/>
                <w:i w:val="0"/>
                <w:color w:val="172033"/>
                <w:sz w:val="17"/>
              </w:rPr>
              <w:t>À compter du 24/08/2026</w:t>
            </w:r>
          </w:p>
        </w:tc>
      </w:tr>
    </w:tbl>
    <w:p>
      <w:pPr>
        <w:spacing w:after="0"/>
      </w:pPr>
    </w:p>
    <w:p>
      <w:pPr>
        <w:spacing w:after="80"/>
      </w:pPr>
      <w:r>
        <w:rPr>
          <w:rFonts w:ascii="Aptos" w:hAnsi="Aptos"/>
          <w:b/>
          <w:i w:val="0"/>
          <w:color w:val="1E3A8A"/>
          <w:sz w:val="17"/>
        </w:rPr>
        <w:t>Lettre suivie selon la procédure Free, justificatif joint</w:t>
      </w:r>
    </w:p>
    <w:p>
      <w:pPr>
        <w:keepLines/>
        <w:widowControl/>
        <w:spacing w:after="160"/>
      </w:pPr>
      <w:r>
        <w:rPr>
          <w:rFonts w:ascii="Aptos" w:hAnsi="Aptos"/>
          <w:b/>
          <w:i w:val="0"/>
          <w:color w:val="1E3A8A"/>
          <w:sz w:val="22"/>
        </w:rPr>
        <w:t xml:space="preserve">Objet : </w:t>
      </w:r>
      <w:r>
        <w:rPr>
          <w:rFonts w:ascii="Aptos" w:hAnsi="Aptos"/>
          <w:b/>
          <w:i w:val="0"/>
          <w:color w:val="172033"/>
          <w:sz w:val="22"/>
        </w:rPr>
        <w:t>Résiliation pour mutation professionnelle durable en Belgique</w:t>
      </w:r>
    </w:p>
    <w:p>
      <w:pPr>
        <w:spacing w:after="120"/>
      </w:pPr>
      <w:r>
        <w:rPr>
          <w:rFonts w:ascii="Aptos" w:hAnsi="Aptos"/>
          <w:b w:val="0"/>
          <w:i w:val="0"/>
          <w:color w:val="172033"/>
          <w:sz w:val="20"/>
        </w:rPr>
        <w:t>Madame, Monsieur,</w:t>
      </w:r>
    </w:p>
    <w:p>
      <w:pPr>
        <w:keepLines/>
        <w:widowControl/>
        <w:spacing w:after="120"/>
        <w:ind w:firstLine="312"/>
        <w:jc w:val="both"/>
      </w:pPr>
      <w:r>
        <w:rPr>
          <w:rFonts w:ascii="Aptos" w:hAnsi="Aptos"/>
          <w:b w:val="0"/>
          <w:i w:val="0"/>
          <w:color w:val="172033"/>
          <w:sz w:val="20"/>
        </w:rPr>
        <w:t>Mon employeur me mute à Bruxelles à compter du 24 août 2026 pour une durée indéterminée. Mon logement de Lille sera libéré le 20 août et l'accès Freebox ne pourra pas être utilisé à ma nouvelle adresse située hors de France.</w:t>
      </w:r>
    </w:p>
    <w:p>
      <w:pPr>
        <w:keepLines/>
        <w:widowControl/>
        <w:spacing w:after="120"/>
        <w:ind w:firstLine="312"/>
        <w:jc w:val="both"/>
      </w:pPr>
      <w:r>
        <w:rPr>
          <w:rFonts w:ascii="Aptos" w:hAnsi="Aptos"/>
          <w:b w:val="0"/>
          <w:i w:val="0"/>
          <w:color w:val="172033"/>
          <w:sz w:val="20"/>
        </w:rPr>
        <w:t>Je sollicite la résiliation et l'examen de ce changement au titre du motif légitime prévu dans les conditions de mon offre. L'attestation de mobilité jointe indique le lieu et la date de prise de poste ; elle ne comporte aucune donnée salariale.</w:t>
      </w:r>
    </w:p>
    <w:p>
      <w:pPr>
        <w:keepLines/>
        <w:widowControl/>
        <w:spacing w:after="120"/>
        <w:ind w:firstLine="312"/>
        <w:jc w:val="both"/>
      </w:pPr>
      <w:r>
        <w:rPr>
          <w:rFonts w:ascii="Aptos" w:hAnsi="Aptos"/>
          <w:b w:val="0"/>
          <w:i w:val="0"/>
          <w:color w:val="172033"/>
          <w:sz w:val="20"/>
        </w:rPr>
        <w:t>Merci de me préciser la date d'effet, le traitement des éventuels frais et la procédure exacte de retour. Je ne déduirai aucune somme de ma propre initiative et conserverai le détail de la facture finale ainsi que le reçu du colis d'équipements.</w:t>
      </w:r>
    </w:p>
    <w:p>
      <w:pPr>
        <w:spacing w:after="140"/>
        <w:jc w:val="both"/>
      </w:pPr>
      <w:r>
        <w:rPr>
          <w:rFonts w:ascii="Aptos" w:hAnsi="Aptos"/>
          <w:b w:val="0"/>
          <w:i w:val="0"/>
          <w:color w:val="172033"/>
          <w:sz w:val="20"/>
        </w:rPr>
        <w:t>Je vous remercie de me confirmer par écrit la date d'effet retenue et, le cas échéant, le solde restant ou le remboursement dû. Veuillez agréer, Madame, Monsieur, l'expression de mes salutations distinguées.</w:t>
      </w:r>
    </w:p>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4933"/>
        <w:gridCol w:w="4933"/>
      </w:tblGrid>
      <w:tr>
        <w:tc>
          <w:tcPr>
            <w:tcW w:type="dxa" w:w="5953"/>
          </w:tcPr>
          <w:p>
            <w:r/>
            <w:r>
              <w:rPr>
                <w:rFonts w:ascii="Aptos" w:hAnsi="Aptos"/>
                <w:b/>
                <w:i w:val="0"/>
                <w:color w:val="1E3A8A"/>
                <w:sz w:val="14"/>
              </w:rPr>
              <w:t>PIÈCES JOINTES</w:t>
            </w:r>
          </w:p>
          <w:p>
            <w:pPr>
              <w:pStyle w:val="ListBullet"/>
              <w:spacing w:after="0"/>
            </w:pPr>
            <w:r>
              <w:rPr>
                <w:rFonts w:ascii="Aptos" w:hAnsi="Aptos"/>
                <w:b w:val="0"/>
                <w:i w:val="0"/>
                <w:color w:val="475569"/>
                <w:sz w:val="16"/>
              </w:rPr>
              <w:t>Attestation de mobilité professionnelle</w:t>
            </w:r>
          </w:p>
          <w:p>
            <w:pPr>
              <w:pStyle w:val="ListBullet"/>
              <w:spacing w:after="0"/>
            </w:pPr>
            <w:r>
              <w:rPr>
                <w:rFonts w:ascii="Aptos" w:hAnsi="Aptos"/>
                <w:b w:val="0"/>
                <w:i w:val="0"/>
                <w:color w:val="475569"/>
                <w:sz w:val="16"/>
              </w:rPr>
              <w:t>État des lieux de sortie fixé au 20 août 2026</w:t>
            </w:r>
          </w:p>
        </w:tc>
        <w:tc>
          <w:tcPr>
            <w:tcW w:type="dxa" w:w="3118"/>
          </w:tcPr>
          <w:p>
            <w:pPr>
              <w:jc w:val="center"/>
            </w:pPr>
            <w:r/>
            <w:r>
              <w:rPr>
                <w:rFonts w:ascii="Aptos" w:hAnsi="Aptos"/>
                <w:b/>
                <w:i w:val="0"/>
                <w:color w:val="1E3A8A"/>
                <w:sz w:val="14"/>
              </w:rPr>
              <w:t>Signature</w:t>
            </w:r>
          </w:p>
          <w:p>
            <w:pPr>
              <w:spacing w:before="180"/>
              <w:jc w:val="center"/>
            </w:pPr>
            <w:r>
              <w:rPr>
                <w:rFonts w:ascii="Aptos" w:hAnsi="Aptos"/>
                <w:b/>
                <w:i w:val="0"/>
                <w:color w:val="172033"/>
                <w:sz w:val="20"/>
              </w:rPr>
              <w:t>Manon Lefèvre</w:t>
            </w:r>
          </w:p>
        </w:tc>
      </w:tr>
    </w:tbl>
    <w:p>
      <w:pPr>
        <w:spacing w:before="80" w:after="0"/>
      </w:pPr>
      <w:r>
        <w:rPr>
          <w:rFonts w:ascii="Aptos" w:hAnsi="Aptos"/>
          <w:b/>
          <w:i w:val="0"/>
          <w:color w:val="1E3A8A"/>
          <w:sz w:val="15"/>
        </w:rPr>
        <w:t xml:space="preserve">À CONSERVER · </w:t>
      </w:r>
      <w:r>
        <w:rPr>
          <w:rFonts w:ascii="Aptos" w:hAnsi="Aptos"/>
          <w:b w:val="0"/>
          <w:i w:val="0"/>
          <w:color w:val="475569"/>
          <w:sz w:val="15"/>
        </w:rPr>
        <w:t>Le motif légitime et l'exonération de frais dépendent des conditions de l'offre et des justificatifs acceptés.</w:t>
      </w:r>
    </w:p>
    <w:sectPr w:rsidR="00FC693F" w:rsidRPr="0006063C" w:rsidSect="00034616">
      <w:headerReference w:type="default" r:id="rId9"/>
      <w:footerReference w:type="default" r:id="rId10"/>
      <w:pgSz w:w="11906" w:h="16838"/>
      <w:pgMar w:top="822" w:right="1020" w:bottom="765" w:left="10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ptos" w:hAnsi="Aptos"/>
        <w:b w:val="0"/>
        <w:i w:val="0"/>
        <w:color w:val="64748B"/>
        <w:sz w:val="14"/>
      </w:rPr>
      <w:t>Document Word personnalisable — vérifier le contrat et le droit applicable avant envoi</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Aptos" w:hAnsi="Aptos"/>
        <w:b/>
        <w:i w:val="0"/>
        <w:color w:val="1E3A8A"/>
        <w:sz w:val="14"/>
      </w:rPr>
      <w:t>EXEMPLE REMPLI · DONNÉES FICTIVES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59" w:lineRule="auto"/>
    </w:pPr>
    <w:rPr>
      <w:rFonts w:ascii="Aptos" w:hAnsi="Aptos"/>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