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26323D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ZONES À RENSEIGNER · AIDE INTÉGRÉE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VIERGE GUIDÉE</w:t>
            </w:r>
          </w:p>
        </w:tc>
        <w:tc>
          <w:tcPr>
            <w:tcW w:type="dxa" w:w="5131"/>
            <w:shd w:fill="26323D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3"/>
              </w:rPr>
              <w:t>N° FACTURE</w:t>
              <w:br/>
            </w:r>
            <w:r>
              <w:rPr>
                <w:rFonts w:ascii="Aptos" w:hAnsi="Aptos"/>
                <w:b/>
                <w:i w:val="0"/>
                <w:color w:val="26323D"/>
                <w:sz w:val="16"/>
              </w:rPr>
              <w:t>[séquence unique]</w:t>
            </w:r>
          </w:p>
        </w:tc>
        <w:tc>
          <w:tcPr>
            <w:tcW w:type="dxa" w:w="2565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3"/>
              </w:rPr>
              <w:t>DATE D’ÉMISSION</w:t>
              <w:br/>
            </w:r>
            <w:r>
              <w:rPr>
                <w:rFonts w:ascii="Aptos" w:hAnsi="Aptos"/>
                <w:b/>
                <w:i w:val="0"/>
                <w:color w:val="26323D"/>
                <w:sz w:val="16"/>
              </w:rPr>
              <w:t>[jj/mm/aaaa]</w:t>
            </w:r>
          </w:p>
        </w:tc>
        <w:tc>
          <w:tcPr>
            <w:tcW w:type="dxa" w:w="2565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3"/>
              </w:rPr>
              <w:t>DATE OPÉRATION</w:t>
              <w:br/>
            </w:r>
            <w:r>
              <w:rPr>
                <w:rFonts w:ascii="Aptos" w:hAnsi="Aptos"/>
                <w:b/>
                <w:i w:val="0"/>
                <w:color w:val="26323D"/>
                <w:sz w:val="16"/>
              </w:rPr>
              <w:t>[jj/mm/aaaa]</w:t>
            </w:r>
          </w:p>
        </w:tc>
        <w:tc>
          <w:tcPr>
            <w:tcW w:type="dxa" w:w="2565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3"/>
              </w:rPr>
              <w:t>ÉCHÉANCE</w:t>
              <w:br/>
            </w:r>
            <w:r>
              <w:rPr>
                <w:rFonts w:ascii="Aptos" w:hAnsi="Aptos"/>
                <w:b/>
                <w:i w:val="0"/>
                <w:color w:val="26323D"/>
                <w:sz w:val="16"/>
              </w:rPr>
              <w:t>[selon contrat]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1F4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EXEMPLE — Société Émettrice SAS</w:t>
              <w:br/>
              <w:t>10 rue de l’Exemple · 75000 Paris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EXEMPLE — Client Démonstration SARL</w:t>
              <w:br/>
              <w:t>20 avenue du Modèle · 69000 Lyon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66"/>
        <w:gridCol w:w="1466"/>
        <w:gridCol w:w="1466"/>
        <w:gridCol w:w="1466"/>
        <w:gridCol w:w="1466"/>
        <w:gridCol w:w="1466"/>
        <w:gridCol w:w="1466"/>
      </w:tblGrid>
      <w:tr>
        <w:trPr>
          <w:tblHeader w:val="true"/>
        </w:trPr>
        <w:tc>
          <w:tcPr>
            <w:tcW w:type="dxa" w:w="1466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Désignation précise</w:t>
            </w:r>
          </w:p>
        </w:tc>
        <w:tc>
          <w:tcPr>
            <w:tcW w:type="dxa" w:w="1466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1466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Unité</w:t>
            </w:r>
          </w:p>
        </w:tc>
        <w:tc>
          <w:tcPr>
            <w:tcW w:type="dxa" w:w="1466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PU HT</w:t>
            </w:r>
          </w:p>
        </w:tc>
        <w:tc>
          <w:tcPr>
            <w:tcW w:type="dxa" w:w="1466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Remise</w:t>
            </w:r>
          </w:p>
        </w:tc>
        <w:tc>
          <w:tcPr>
            <w:tcW w:type="dxa" w:w="1466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Taux</w:t>
            </w:r>
          </w:p>
        </w:tc>
        <w:tc>
          <w:tcPr>
            <w:tcW w:type="dxa" w:w="1466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Total HT</w:t>
            </w:r>
          </w:p>
        </w:tc>
      </w:tr>
      <w:tr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[Bien/service + période ou référence]</w:t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 ]</w:t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 ]</w:t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 ]</w:t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 ]</w:t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 ]</w:t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 ]</w:t>
            </w:r>
          </w:p>
        </w:tc>
      </w:tr>
      <w:tr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[Ligne 2]</w:t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</w:tr>
      <w:tr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[Ligne 3]</w:t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</w:tr>
      <w:tr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[Ligne 4]</w:t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  <w:tc>
          <w:tcPr>
            <w:tcW w:type="dxa" w:w="1466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1F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TOTAL HT</w:t>
            </w:r>
          </w:p>
        </w:tc>
        <w:tc>
          <w:tcPr>
            <w:tcW w:type="dxa" w:w="5131"/>
            <w:shd w:fill="EDF1F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607180"/>
                <w:sz w:val="18"/>
              </w:rPr>
              <w:t>[ ]</w:t>
            </w:r>
          </w:p>
        </w:tc>
      </w:tr>
      <w:tr>
        <w:tc>
          <w:tcPr>
            <w:tcW w:type="dxa" w:w="5131"/>
            <w:shd w:fill="EDF1F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TVA PAR TAUX</w:t>
            </w:r>
          </w:p>
        </w:tc>
        <w:tc>
          <w:tcPr>
            <w:tcW w:type="dxa" w:w="5131"/>
            <w:shd w:fill="EDF1F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607180"/>
                <w:sz w:val="18"/>
              </w:rPr>
              <w:t>[ ]</w:t>
            </w:r>
          </w:p>
        </w:tc>
      </w:tr>
      <w:tr>
        <w:tc>
          <w:tcPr>
            <w:tcW w:type="dxa" w:w="5131"/>
            <w:shd w:fill="EDF1F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ACOMPTE</w:t>
            </w:r>
          </w:p>
        </w:tc>
        <w:tc>
          <w:tcPr>
            <w:tcW w:type="dxa" w:w="5131"/>
            <w:shd w:fill="EDF1F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607180"/>
                <w:sz w:val="18"/>
              </w:rPr>
              <w:t>[ ]</w:t>
            </w:r>
          </w:p>
        </w:tc>
      </w:tr>
      <w:tr>
        <w:tc>
          <w:tcPr>
            <w:tcW w:type="dxa" w:w="5131"/>
            <w:shd w:fill="26323D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NET À PAYER</w:t>
            </w:r>
          </w:p>
        </w:tc>
        <w:tc>
          <w:tcPr>
            <w:tcW w:type="dxa" w:w="5131"/>
            <w:shd w:fill="26323D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[ ]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DF1F4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Supprimer les aides entre crochets seulement après les avoir remplacées. Choisir la mention fiscale correspondant au régime réel.</w:t>
            </w:r>
          </w:p>
        </w:tc>
      </w:tr>
    </w:tbl>
    <w:p>
      <w:pPr>
        <w:jc w:val="center"/>
      </w:pPr>
      <w:r>
        <w:rPr>
          <w:rFonts w:ascii="Aptos" w:hAnsi="Aptos"/>
          <w:b/>
          <w:i w:val="0"/>
          <w:color w:val="607180"/>
          <w:sz w:val="15"/>
        </w:rPr>
        <w:t>Checklist : numérotation · identités · dates · lignes · TVA · paiement · archivage.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607180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6323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0718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6323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