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Sarah Khelifi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Préparatrice de commandes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Metz</w:t>
        <w:tab/>
        <w:t>+33 6 00 40 90 05</w:t>
        <w:tab/>
        <w:t>sarah.khelifi@example.com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linkedin.com/in/sarah-khelifi-exemple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3 ans d’expérience, CACES 1B en cours de validité. Cible : Préparatrice de commandes. La simplicité met au premier plan cadence, exactitude, sécurité et validité de l’autorisation de conduite.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picking vocal | filmage | inventaire | sécurité quai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scanner RF | WMS | CACES 1B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Préparatrice</w:t>
      </w:r>
      <w:r>
        <w:rPr>
          <w:rFonts w:ascii="Calibri" w:hAnsi="Calibri" w:cs="Calibri"/>
          <w:b/>
          <w:color w:val="295C7A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Est Stock (entrepôt fictif) | Metz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picking vocal, contrôle, emballage et inventaires.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moyenne de 118 lignes préparées par heure avec 99,6 % de conformité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Mission intérim de six mois</w:t>
      </w:r>
      <w:r>
        <w:rPr>
          <w:rFonts w:ascii="Calibri" w:hAnsi="Calibri" w:cs="Calibri"/>
          <w:b/>
          <w:color w:val="295C7A"/>
          <w:lang w:val="fr-FR" w:eastAsia="fr-FR"/>
        </w:rPr>
        <w:tab/>
        <w:t>2024 - 2025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Colis Moselle (fictif) | Metz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tri, étiquetage et respect des quais.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formation terrain de six nouveaux intérimaires sur le circuit de contrôle.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CACES R489 catégorie 1B</w:t>
      </w:r>
      <w:r>
        <w:rPr>
          <w:rFonts w:ascii="Calibri" w:hAnsi="Calibri" w:cs="Calibri"/>
          <w:b/>
          <w:color w:val="295C7A"/>
          <w:lang w:val="fr-FR" w:eastAsia="fr-FR"/>
        </w:rPr>
        <w:tab/>
        <w:t>2023 - 2024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Metz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CACES R489 catégorie 1B, date d’obtention et échéance clairement indiquées [exemple à remplacer].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Formation professionnelle liée au métier - 3 ans d’expérience, CACES 1B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Metz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- 3 ans d’expérience, CACES 1B en cours de validité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CACES R489 catégorie 1B, date d’obtention et échéance clairement indiquées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Sarah Khelifi | Préparatrice de commandes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Sarah Khelifi - Préparatrice de commandes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