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Mina Khelifi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Candidate à un Master européen en urbanisme durable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Nantes | +33 6 00 15 59 03 | mina.khelifi@example.com | linkedin.com/in/mina-khelifi-exemple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Étudiante diplômée d'une licence, projets académiques. Cible : Candidate à un Master européen en urbanisme durable. Pour une formation, les cours pertinents, projets et résultats académiques doivent dominer plutôt qu'une fausse expérience professionnelle.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Licence géographie et aménagement</w:t>
      </w:r>
      <w:r>
        <w:rPr>
          <w:rFonts w:ascii="Calibri" w:hAnsi="Calibri" w:cs="Calibri"/>
          <w:b/>
          <w:color w:val="4B4F9E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Licence géographie et aménagement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Cartographie de 1 240 îlots urbains pour un diagnostic de vulnérabilité thermique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projet tutoré SIG</w:t>
      </w:r>
      <w:r>
        <w:rPr>
          <w:rFonts w:ascii="Calibri" w:hAnsi="Calibri" w:cs="Calibri"/>
          <w:b/>
          <w:color w:val="4B4F9E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projet tutoré SIG 2025-2026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Analyse de 6 jeux de données ouverts et documentation de 100 % des sources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stage collectivité</w:t>
      </w:r>
      <w:r>
        <w:rPr>
          <w:rFonts w:ascii="Calibri" w:hAnsi="Calibri" w:cs="Calibri"/>
          <w:b/>
          <w:color w:val="4B4F9E"/>
          <w:lang w:val="fr-FR" w:eastAsia="fr-FR"/>
        </w:rPr>
        <w:tab/>
        <w:t>2025 - 2025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Structure d’accueil fictive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stage collectivité 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Présentation du projet devant un jury de 7 enseignants et partenaires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analyse spatiale | données ouvertes | rédaction académique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QGIS | anglais B2 exemple | italien A2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Italien : </w:t>
      </w:r>
      <w:r>
        <w:rPr>
          <w:rFonts w:ascii="Calibri" w:hAnsi="Calibri" w:cs="Calibri"/>
          <w:lang w:val="fr-FR" w:eastAsia="fr-FR"/>
        </w:rPr>
        <w:t>A2 - italien A2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Projet appliqué : </w:t>
      </w:r>
      <w:r>
        <w:rPr>
          <w:rFonts w:ascii="Calibri" w:hAnsi="Calibri" w:cs="Calibri"/>
          <w:lang w:val="fr-FR" w:eastAsia="fr-FR"/>
        </w:rPr>
        <w:t>Licence géographie et aménagement 2023-2026, projet tutoré SIG 2025-2026, stage collectivité 2025; pas d'expérience salariée inventée.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Licence géographie et aménagement 2023-2026, projet tutoré SIG 2025-2026, stage collectivité 2025</w:t>
      </w:r>
      <w:r>
        <w:rPr>
          <w:rFonts w:ascii="Calibri" w:hAnsi="Calibri" w:cs="Calibri"/>
          <w:b/>
          <w:color w:val="4B4F9E"/>
          <w:lang w:val="fr-FR" w:eastAsia="fr-FR"/>
        </w:rPr>
        <w:tab/>
        <w:t>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Nantes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Licence géographie et aménagement 2023-2026, projet tutoré SIG 2025-2026, stage collectivité 2025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Mina Khelifi | Candidate à un Master européen en urbanisme durable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F2434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Mina Khelifi - Candidate à un Master européen en urbanisme durable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