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Antoine Colin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Commercial terrain B2B en fournitures industrielles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Grenoble</w:t>
        <w:tab/>
        <w:t>+33 6 00 03 39 03</w:t>
        <w:tab/>
        <w:t>antoine.colin@example.com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linkedin.com/in/antoine-colin-exemple</w:t>
      </w:r>
    </w:p>
    <w:p>
      <w:pPr>
        <w:pStyle w:val="CVNotice"/>
        <w:pBdr>
          <w:bottom w:val="single" w:sz="6" w:space="4" w:color="D2D2D2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pBdr>
          <w:left w:val="single" w:sz="14" w:space="4" w:color="333333"/>
        </w:pBdr>
        <w:ind w:left="150" w:right="0"/>
      </w:pPr>
      <w:r>
        <w:rPr>
          <w:rFonts w:ascii="Calibri" w:hAnsi="Calibri" w:cs="Calibri"/>
          <w:b/>
          <w:color w:val="333333"/>
          <w:lang w:val="fr-FR" w:eastAsia="fr-FR"/>
        </w:rPr>
        <w:t>PROFIL</w:t>
      </w:r>
    </w:p>
    <w:p>
      <w:pPr>
        <w:pStyle w:val="CVProfile"/>
        <w:shd w:val="clear" w:color="auto" w:fill="F1F1F1"/>
        <w:pBdr>
          <w:left w:val="single" w:sz="16" w:space="5" w:color="333333"/>
        </w:pBdr>
        <w:ind w:left="180" w:right="120"/>
      </w:pPr>
      <w:r>
        <w:rPr>
          <w:rFonts w:ascii="Calibri" w:hAnsi="Calibri" w:cs="Calibri"/>
          <w:lang w:val="fr-FR" w:eastAsia="fr-FR"/>
        </w:rPr>
        <w:t>Confirmé, 6 ans. Cible : Commercial terrain B2B en fournitures industrielles. Le territoire, le portefeuille et la marge prouvent une performance terrain B2B différente du retail.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pBdr>
          <w:left w:val="single" w:sz="14" w:space="4" w:color="333333"/>
        </w:pBdr>
        <w:ind w:left="150" w:right="0"/>
      </w:pPr>
      <w:r>
        <w:rPr>
          <w:rFonts w:ascii="Calibri" w:hAnsi="Calibri" w:cs="Calibri"/>
          <w:b/>
          <w:color w:val="333333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Commercial sédentaire</w:t>
      </w:r>
      <w:r>
        <w:rPr>
          <w:rFonts w:ascii="Calibri" w:hAnsi="Calibri" w:cs="Calibri"/>
          <w:b/>
          <w:color w:val="333333"/>
          <w:lang w:val="fr-FR" w:eastAsia="fr-FR"/>
        </w:rPr>
        <w:tab/>
        <w:t>2020 - 2026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Grenoble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Commercial sédentaire 2020-2022 puis terrain 2022-2026 sur trois départements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Développement d'un portefeuille de 1,1 M€ de CA annuel sur 86 comptes actifs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108 % de l'objectif annuel atteint en 2025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Acquisition de 24 nouveaux comptes avec marge moyenne de 31 % [exemple à remplacer].</w:t>
      </w:r>
    </w:p>
    <w:p>
      <w:pPr>
        <w:pStyle w:val="CVSection"/>
        <w:pBdr>
          <w:left w:val="single" w:sz="14" w:space="4" w:color="333333"/>
        </w:pBdr>
        <w:ind w:left="150" w:right="0"/>
      </w:pPr>
      <w:r>
        <w:rPr>
          <w:rFonts w:ascii="Calibri" w:hAnsi="Calibri" w:cs="Calibri"/>
          <w:b/>
          <w:color w:val="333333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prospection terrain | découverte | négociation | gestion de secteur | marge | permis B détenu dans l'exemple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Salesforce exemple | Excel</w:t>
      </w:r>
    </w:p>
    <w:p>
      <w:pPr>
        <w:pStyle w:val="CVSection"/>
        <w:pBdr>
          <w:left w:val="single" w:sz="14" w:space="4" w:color="333333"/>
        </w:pBdr>
        <w:ind w:left="150" w:right="0"/>
      </w:pPr>
      <w:r>
        <w:rPr>
          <w:rFonts w:ascii="Calibri" w:hAnsi="Calibri" w:cs="Calibri"/>
          <w:b/>
          <w:color w:val="333333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Développement d'un portefeuille de 1,1 M€ de CA annuel sur 86 comptes actifs.</w:t>
      </w:r>
    </w:p>
    <w:p>
      <w:pPr>
        <w:pStyle w:val="CVSection"/>
        <w:pBdr>
          <w:left w:val="single" w:sz="14" w:space="4" w:color="333333"/>
        </w:pBdr>
        <w:ind w:left="150" w:right="0"/>
      </w:pPr>
      <w:r>
        <w:rPr>
          <w:rFonts w:ascii="Calibri" w:hAnsi="Calibri" w:cs="Calibri"/>
          <w:b/>
          <w:color w:val="333333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BTS NDRC 2020</w:t>
      </w:r>
      <w:r>
        <w:rPr>
          <w:rFonts w:ascii="Calibri" w:hAnsi="Calibri" w:cs="Calibri"/>
          <w:b/>
          <w:color w:val="333333"/>
          <w:lang w:val="fr-FR" w:eastAsia="fr-FR"/>
        </w:rPr>
        <w:tab/>
        <w:t>2020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Grenoble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BTS NDRC 2020</w:t>
      </w:r>
    </w:p>
    <w:p>
      <w:pPr>
        <w:pStyle w:val="CVSection"/>
        <w:pBdr>
          <w:left w:val="single" w:sz="14" w:space="4" w:color="333333"/>
        </w:pBdr>
        <w:ind w:left="150" w:right="0"/>
      </w:pPr>
      <w:r>
        <w:rPr>
          <w:rFonts w:ascii="Calibri" w:hAnsi="Calibri" w:cs="Calibri"/>
          <w:b/>
          <w:color w:val="333333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55555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55555"/>
        <w:sz w:val="14"/>
        <w:lang w:val="fr-FR" w:eastAsia="fr-FR"/>
      </w:rPr>
      <w:t>CV - Antoine Colin | Commercial terrain B2B en fournitures industrielles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333333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1818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1818"/>
      <w:spacing w:val="5"/>
      <w:kern w:val="28"/>
      <w:sz w:val="5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333333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81818"/>
      <w:sz w:val="5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333333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55555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55555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1818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21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20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1818"/>
      <w:sz w:val="19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55555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1818"/>
      <w:sz w:val="18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1818"/>
      <w:sz w:val="18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Antoine Colin - Commercial terrain B2B en fournitures industrielles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layout=executive;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