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700"/>
        <w:gridCol w:w="4940"/>
      </w:tblGrid>
      <w:tr>
        <w:tc>
          <w:tcPr>
            <w:tcW w:type="dxa" w:w="4700"/>
            <w:tcMar>
              <w:top w:w="120" w:type="dxa"/>
              <w:start w:w="150" w:type="dxa"/>
              <w:bottom w:w="120" w:type="dxa"/>
              <w:end w:w="150" w:type="dxa"/>
            </w:tcMar>
            <w:vAlign w:val="top"/>
            <w:tcBorders>
              <w:bottom w:val="single" w:sz="12" w:color="6B3A2E"/>
            </w:tcBorders>
          </w:tcPr>
          <w:p>
            <w:r>
              <w:rPr>
                <w:rFonts w:ascii="Arial" w:hAnsi="Arial"/>
                <w:b/>
                <w:i w:val="0"/>
                <w:color w:val="6B3A2E"/>
                <w:sz w:val="15"/>
              </w:rPr>
              <w:t>EXPÉDITEUR</w:t>
            </w:r>
          </w:p>
          <w:p>
            <w:pPr>
              <w:spacing w:after="20"/>
            </w:pPr>
            <w:r>
              <w:rPr>
                <w:rFonts w:ascii="Arial" w:hAnsi="Arial"/>
                <w:b/>
                <w:i w:val="0"/>
                <w:sz w:val="20"/>
              </w:rPr>
              <w:t>Omar Lahlou</w:t>
            </w:r>
          </w:p>
          <w:p>
            <w:pPr>
              <w:spacing w:after="0"/>
            </w:pPr>
            <w:r>
              <w:rPr>
                <w:rFonts w:ascii="Arial" w:hAnsi="Arial"/>
                <w:b w:val="0"/>
                <w:i w:val="0"/>
                <w:color w:val="53606D"/>
                <w:sz w:val="18"/>
              </w:rPr>
              <w:t>27 avenue de Flandre, 59000 Lille</w:t>
            </w:r>
          </w:p>
        </w:tc>
        <w:tc>
          <w:tcPr>
            <w:tcW w:type="dxa" w:w="4940"/>
            <w:tcMar>
              <w:top w:w="120" w:type="dxa"/>
              <w:start w:w="150" w:type="dxa"/>
              <w:bottom w:w="120" w:type="dxa"/>
              <w:end w:w="150" w:type="dxa"/>
            </w:tcMar>
            <w:vAlign w:val="top"/>
            <w:shd w:fill="F7EEE9"/>
            <w:tcBorders>
              <w:bottom w:val="single" w:sz="12" w:color="6B3A2E"/>
            </w:tcBorders>
          </w:tcPr>
          <w:p>
            <w:r>
              <w:rPr>
                <w:rFonts w:ascii="Arial" w:hAnsi="Arial"/>
                <w:b/>
                <w:i w:val="0"/>
                <w:color w:val="6B3A2E"/>
                <w:sz w:val="15"/>
              </w:rPr>
              <w:t>DESTINATAIRE</w:t>
            </w:r>
          </w:p>
          <w:p>
            <w:pPr>
              <w:spacing w:after="20"/>
            </w:pPr>
            <w:r>
              <w:rPr>
                <w:rFonts w:ascii="Arial" w:hAnsi="Arial"/>
                <w:b/>
                <w:i w:val="0"/>
                <w:sz w:val="20"/>
              </w:rPr>
              <w:t>Mme Inès Lahlou</w:t>
            </w:r>
          </w:p>
          <w:p>
            <w:pPr>
              <w:spacing w:after="0"/>
            </w:pPr>
            <w:r>
              <w:rPr>
                <w:rFonts w:ascii="Arial" w:hAnsi="Arial"/>
                <w:b w:val="0"/>
                <w:i w:val="0"/>
                <w:color w:val="53606D"/>
                <w:sz w:val="18"/>
              </w:rPr>
              <w:t>9 rue Nationale, 59100 Roubaix</w:t>
            </w:r>
          </w:p>
        </w:tc>
      </w:tr>
    </w:tbl>
    <w:p>
      <w:pPr>
        <w:spacing w:before="140" w:after="20"/>
        <w:jc w:val="right"/>
      </w:pPr>
      <w:r>
        <w:rPr>
          <w:rFonts w:ascii="Arial" w:hAnsi="Arial"/>
          <w:b w:val="0"/>
          <w:i w:val="0"/>
          <w:color w:val="53606D"/>
          <w:sz w:val="18"/>
        </w:rPr>
        <w:t>Fait le 18 juillet 2026</w:t>
      </w:r>
    </w:p>
    <w:p>
      <w:pPr>
        <w:spacing w:after="120"/>
        <w:jc w:val="right"/>
      </w:pPr>
      <w:r>
        <w:rPr>
          <w:rFonts w:ascii="Arial" w:hAnsi="Arial"/>
          <w:b w:val="0"/>
          <w:i/>
          <w:color w:val="6B3A2E"/>
          <w:sz w:val="16"/>
        </w:rPr>
        <w:t>Lettre recommandée avec avis de réception</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9640"/>
      </w:tblGrid>
      <w:tr>
        <w:tc>
          <w:tcPr>
            <w:tcW w:type="dxa" w:w="9640"/>
            <w:shd w:fill="F7EEE9"/>
            <w:tcMar>
              <w:top w:w="120" w:type="dxa"/>
              <w:start w:w="170" w:type="dxa"/>
              <w:bottom w:w="120" w:type="dxa"/>
              <w:end w:w="170" w:type="dxa"/>
            </w:tcMar>
          </w:tcPr>
          <w:p>
            <w:pPr>
              <w:spacing w:after="40"/>
            </w:pPr>
            <w:r>
              <w:rPr>
                <w:rFonts w:ascii="Arial" w:hAnsi="Arial"/>
                <w:b/>
                <w:i w:val="0"/>
                <w:color w:val="6B3A2E"/>
                <w:sz w:val="15"/>
              </w:rPr>
              <w:t>OBJET</w:t>
            </w:r>
          </w:p>
          <w:p>
            <w:pPr>
              <w:spacing w:after="0"/>
            </w:pPr>
            <w:r>
              <w:rPr>
                <w:rFonts w:ascii="Arial" w:hAnsi="Arial"/>
                <w:b/>
                <w:i w:val="0"/>
                <w:sz w:val="22"/>
              </w:rPr>
              <w:t>Mandat spécial — dossier logement LS-54290</w:t>
            </w:r>
          </w:p>
          <w:p>
            <w:pPr>
              <w:spacing w:before="60" w:after="0"/>
            </w:pPr>
            <w:r>
              <w:rPr>
                <w:rFonts w:ascii="Arial" w:hAnsi="Arial"/>
                <w:b w:val="0"/>
                <w:i w:val="0"/>
                <w:color w:val="53606D"/>
                <w:sz w:val="17"/>
              </w:rPr>
              <w:t>Référence : LS-54290</w:t>
            </w:r>
          </w:p>
        </w:tc>
      </w:tr>
    </w:tbl>
    <w:p>
      <w:pPr>
        <w:spacing w:before="180" w:after="140"/>
      </w:pPr>
      <w:r>
        <w:rPr>
          <w:rFonts w:ascii="Arial" w:hAnsi="Arial"/>
          <w:b/>
          <w:i w:val="0"/>
        </w:rPr>
        <w:t>Madame, Monsieur,</w:t>
      </w:r>
    </w:p>
    <w:p>
      <w:pPr>
        <w:spacing w:after="120"/>
        <w:jc w:val="both"/>
      </w:pPr>
      <w:r>
        <w:rPr>
          <w:rFonts w:ascii="Arial" w:hAnsi="Arial"/>
          <w:b w:val="0"/>
          <w:i w:val="0"/>
        </w:rPr>
        <w:t>Je mandate Mme Inès Lahlou afin de déposer les pièces listées au bordereau joint pour mon dossier de logement LS-54290.</w:t>
      </w:r>
    </w:p>
    <w:p>
      <w:pPr>
        <w:spacing w:after="120"/>
        <w:jc w:val="both"/>
      </w:pPr>
      <w:r>
        <w:rPr>
          <w:rFonts w:ascii="Arial" w:hAnsi="Arial"/>
          <w:b w:val="0"/>
          <w:i w:val="0"/>
        </w:rPr>
        <w:t>Elle peut recevoir un récépissé, demander la liste écrite des éléments manquants et me transmettre toute convocation. Elle ne peut ni modifier mes déclarations ni accepter une proposition en mon nom.</w:t>
      </w:r>
    </w:p>
    <w:p>
      <w:pPr>
        <w:spacing w:after="120"/>
        <w:jc w:val="both"/>
      </w:pPr>
      <w:r>
        <w:rPr>
          <w:rFonts w:ascii="Arial" w:hAnsi="Arial"/>
          <w:b w:val="0"/>
          <w:i w:val="0"/>
        </w:rPr>
        <w:t>Le mandat prend fin à la remise du récépissé complet ou, au plus tard, le 30 septembre 2026.</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9640"/>
      </w:tblGrid>
      <w:tr>
        <w:tc>
          <w:tcPr>
            <w:tcW w:type="dxa" w:w="9640"/>
            <w:shd w:fill="F7EEE9"/>
            <w:tcMar>
              <w:top w:w="100" w:type="dxa"/>
              <w:start w:w="150" w:type="dxa"/>
              <w:bottom w:w="100" w:type="dxa"/>
              <w:end w:w="150" w:type="dxa"/>
            </w:tcMar>
          </w:tcPr>
          <w:p>
            <w:pPr>
              <w:spacing w:after="40"/>
            </w:pPr>
            <w:r>
              <w:rPr>
                <w:rFonts w:ascii="Arial" w:hAnsi="Arial"/>
                <w:b/>
                <w:i w:val="0"/>
                <w:color w:val="6B3A2E"/>
                <w:sz w:val="15"/>
              </w:rPr>
              <w:t>DEMANDE FORMULÉE</w:t>
            </w:r>
          </w:p>
          <w:p>
            <w:pPr>
              <w:spacing w:after="0"/>
            </w:pPr>
            <w:r>
              <w:rPr>
                <w:rFonts w:ascii="Arial" w:hAnsi="Arial"/>
                <w:b/>
                <w:i w:val="0"/>
                <w:sz w:val="19"/>
              </w:rPr>
              <w:t>Accepter le dépôt des pièces et remettre tout récépissé ou demande de complément au mandataire.</w:t>
            </w:r>
          </w:p>
        </w:tc>
      </w:tr>
    </w:tbl>
    <w:p>
      <w:pPr>
        <w:spacing w:before="160" w:after="120"/>
      </w:pPr>
      <w:r>
        <w:rPr>
          <w:rFonts w:ascii="Arial" w:hAnsi="Arial"/>
          <w:b w:val="0"/>
          <w:i w:val="0"/>
        </w:rPr>
        <w:t>Je vous prie d’agréer,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6100"/>
        <w:gridCol w:w="3540"/>
      </w:tblGrid>
      <w:tr>
        <w:tc>
          <w:tcPr>
            <w:tcW w:type="dxa" w:w="6100"/>
            <w:tcMar>
              <w:top w:w="90" w:type="dxa"/>
              <w:start w:w="80" w:type="dxa"/>
              <w:bottom w:w="60" w:type="dxa"/>
              <w:end w:w="80" w:type="dxa"/>
            </w:tcMar>
            <w:vAlign w:val="top"/>
          </w:tcPr>
          <w:p>
            <w:pPr>
              <w:spacing w:after="60"/>
            </w:pPr>
            <w:r>
              <w:rPr>
                <w:rFonts w:ascii="Arial" w:hAnsi="Arial"/>
                <w:b/>
                <w:i w:val="0"/>
                <w:color w:val="6B3A2E"/>
                <w:sz w:val="17"/>
              </w:rPr>
              <w:t>PIÈCES JOINTES</w:t>
            </w:r>
          </w:p>
          <w:p>
            <w:pPr>
              <w:pStyle w:val="ListBullet"/>
              <w:spacing w:after="20"/>
            </w:pPr>
            <w:r>
              <w:rPr>
                <w:rFonts w:ascii="Arial" w:hAnsi="Arial"/>
                <w:b w:val="0"/>
                <w:i w:val="0"/>
                <w:sz w:val="16"/>
              </w:rPr>
              <w:t>copies des pièces d’identité du mandant et du mandataire</w:t>
            </w:r>
          </w:p>
          <w:p>
            <w:pPr>
              <w:pStyle w:val="ListBullet"/>
              <w:spacing w:after="20"/>
            </w:pPr>
            <w:r>
              <w:rPr>
                <w:rFonts w:ascii="Arial" w:hAnsi="Arial"/>
                <w:b w:val="0"/>
                <w:i w:val="0"/>
                <w:sz w:val="16"/>
              </w:rPr>
              <w:t>bordereau des six pièces déposées</w:t>
            </w:r>
          </w:p>
          <w:p>
            <w:pPr>
              <w:pStyle w:val="ListBullet"/>
              <w:spacing w:after="20"/>
            </w:pPr>
            <w:r>
              <w:rPr>
                <w:rFonts w:ascii="Arial" w:hAnsi="Arial"/>
                <w:b w:val="0"/>
                <w:i w:val="0"/>
                <w:sz w:val="16"/>
              </w:rPr>
              <w:t>attestation d’enregistrement LS-54290</w:t>
            </w:r>
          </w:p>
        </w:tc>
        <w:tc>
          <w:tcPr>
            <w:tcW w:type="dxa" w:w="3540"/>
            <w:tcMar>
              <w:top w:w="90" w:type="dxa"/>
              <w:start w:w="80" w:type="dxa"/>
              <w:bottom w:w="60" w:type="dxa"/>
              <w:end w:w="80" w:type="dxa"/>
            </w:tcMar>
            <w:vAlign w:val="top"/>
          </w:tcPr>
          <w:p>
            <w:pPr>
              <w:jc w:val="center"/>
            </w:pPr>
            <w:r>
              <w:rPr>
                <w:rFonts w:ascii="Arial" w:hAnsi="Arial"/>
                <w:b/>
                <w:i w:val="0"/>
                <w:color w:val="6B3A2E"/>
                <w:sz w:val="17"/>
              </w:rPr>
              <w:t>SIGNATURE</w:t>
            </w:r>
          </w:p>
          <w:p>
            <w:pPr>
              <w:spacing w:before="440"/>
              <w:jc w:val="center"/>
            </w:pPr>
            <w:r>
              <w:rPr>
                <w:rFonts w:ascii="Arial" w:hAnsi="Arial"/>
                <w:b/>
                <w:i w:val="0"/>
                <w:sz w:val="18"/>
              </w:rPr>
              <w:t>Omar Lahlou</w:t>
            </w:r>
          </w:p>
        </w:tc>
      </w:tr>
    </w:tbl>
    <w:p>
      <w:pPr>
        <w:spacing w:before="40" w:after="0"/>
        <w:jc w:val="right"/>
      </w:pPr>
      <w:r>
        <w:rPr>
          <w:rFonts w:ascii="Arial" w:hAnsi="Arial"/>
          <w:b w:val="0"/>
          <w:i w:val="0"/>
          <w:color w:val="89929C"/>
          <w:sz w:val="13"/>
        </w:rPr>
        <w:t>LET-02-02-2026</w:t>
      </w:r>
    </w:p>
    <w:sectPr w:rsidR="00FC693F" w:rsidRPr="0006063C" w:rsidSect="00034616">
      <w:headerReference w:type="default" r:id="rId9"/>
      <w:footerReference w:type="default" r:id="rId10"/>
      <w:pgSz w:w="11906" w:h="16838"/>
      <w:pgMar w:top="907" w:right="1134" w:bottom="907" w:left="1134"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A7280"/>
        <w:sz w:val="14"/>
      </w:rPr>
      <w:t>Exemple rempli avec identités, adresses et références fictives — à adapter et vérifier avant signature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i w:val="0"/>
        <w:color w:val="6B3A2E"/>
        <w:sz w:val="15"/>
      </w:rPr>
      <w:t>MODÈLE FACILE  |  CORRESPONDANCE PRATIQUE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Arial" w:hAnsi="Arial"/>
      <w:color w:val="202A35"/>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6B3A2E"/>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6B3A2E"/>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6B3A2E"/>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