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44E41"/>
            </w:tcBorders>
          </w:tcPr>
          <w:p>
            <w:r>
              <w:rPr>
                <w:rFonts w:ascii="Arial" w:hAnsi="Arial"/>
                <w:b/>
                <w:i w:val="0"/>
                <w:color w:val="344E41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Marc et Anaïs Leclerc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7 rue des Mimosas, 13008 Marseille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CF3EE"/>
            <w:tcBorders>
              <w:bottom w:val="single" w:sz="12" w:color="344E41"/>
            </w:tcBorders>
          </w:tcPr>
          <w:p>
            <w:r>
              <w:rPr>
                <w:rFonts w:ascii="Arial" w:hAnsi="Arial"/>
                <w:b/>
                <w:i w:val="0"/>
                <w:color w:val="344E41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Henri Valette et sa famille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5 rue des Mimosas, 13008 Marseille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44E41"/>
          <w:sz w:val="16"/>
        </w:rPr>
        <w:t>Carte ou lettre déposée dans la boîte aux lettres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CF3EE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44E41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Avec toute notre sympathie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Monsieur Valette, nous avons appris le décès de votre épouse, Mireille, et souhaitons vous dire combien nous pensons à vous et à votre famille.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garderons le souvenir de sa gentillesse quotidienne et de l’attention qu’elle portait aux personnes âgées de la résidence.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Si vous le souhaitez, nous pouvons relever votre courrier ou arroser le jardin pendant vos déplacements des prochaines semaines. Recevez notre soutien le plus sincère.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CF3EE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44E41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Proposer une aide de voisinage simple et respectueuse.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44E41"/>
                <w:sz w:val="17"/>
              </w:rPr>
              <w:t>PIÈCES JOINTES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44E41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Marc et Anaïs Leclerc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LET-03-03-2026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44E41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44E4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44E4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44E41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