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39475B"/>
            </w:tcBorders>
          </w:tcPr>
          <w:p>
            <w:r>
              <w:rPr>
                <w:rFonts w:ascii="Arial" w:hAnsi="Arial"/>
                <w:b/>
                <w:i w:val="0"/>
                <w:color w:val="39475B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M. Yacine Boulet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7 rue du Faubourg, 10000 Troyes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EDF0F4"/>
            <w:tcBorders>
              <w:bottom w:val="single" w:sz="12" w:color="39475B"/>
            </w:tcBorders>
          </w:tcPr>
          <w:p>
            <w:r>
              <w:rPr>
                <w:rFonts w:ascii="Arial" w:hAnsi="Arial"/>
                <w:b/>
                <w:i w:val="0"/>
                <w:color w:val="39475B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Greffe du tribunal judiciaire de Troyes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83 rue du Général-de-Gaulle, 10000 Troyes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39475B"/>
          <w:sz w:val="16"/>
        </w:rPr>
        <w:t>Canal du greffe ou courrier suivi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DF0F4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39475B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Demande de copie — jugement du 22 mai 2026 — RG 25/03117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RG 25/03117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J’étais partie à l’affaire Boulet c. SCI Bellevue, enregistrée sous le numéro RG 25/03117 et jugée le 22 mai 2026.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N’ayant pas retrouvé l’exemplaire mis à disposition, je sollicite une copie du jugement. Mes coordonnées actualisées et la copie limitée de mon justificatif d’identité sont jointes.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Une mise à disposition par le canal sécurisé du greffe conviendrait.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DF0F4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39475B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M’indiquer la modalité et, le cas échéant, le coût applicable pour obtenir la copie.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39475B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copie du courrier d’audience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justificatif d’identité limité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justificatif d’adresse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39475B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Yacine Boulet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LET-13-02-2026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39475B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9475B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39475B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39475B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