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953"/>
            <w:shd w:val="clear" w:color="auto" w:fill="0D9488"/>
          </w:tcPr>
          <w:p>
            <w:pPr>
              <w:spacing w:before="160"/>
            </w:pPr>
            <w:r>
              <w:rPr>
                <w:b/>
                <w:i w:val="0"/>
                <w:color w:val="FFFFFF"/>
                <w:sz w:val="32"/>
              </w:rPr>
              <w:t>[Votre entreprise]</w:t>
            </w:r>
          </w:p>
          <w:p>
            <w:pPr>
              <w:spacing w:after="100" w:before="0"/>
              <w:jc w:val="left"/>
            </w:pPr>
            <w:r>
              <w:rPr>
                <w:b w:val="0"/>
                <w:i/>
                <w:color w:val="A3D6D1"/>
                <w:sz w:val="20"/>
              </w:rPr>
              <w:t>[Votre activité]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A3D6D1"/>
                <w:sz w:val="17"/>
              </w:rPr>
              <w:t>[Adresse]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A3D6D1"/>
                <w:sz w:val="17"/>
              </w:rPr>
              <w:t>[Code postal, Ville]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A3D6D1"/>
                <w:sz w:val="17"/>
              </w:rPr>
              <w:t>SIRET [____________]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A3D6D1"/>
                <w:sz w:val="17"/>
              </w:rPr>
              <w:t>RCS / RM [____] · TVA [FR __ __________]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A3D6D1"/>
                <w:sz w:val="17"/>
              </w:rPr>
              <w:t>[Email] · [Téléphone]</w:t>
            </w:r>
          </w:p>
          <w:p>
            <w:pPr>
              <w:spacing w:after="120" w:before="0"/>
              <w:jc w:val="left"/>
            </w:pPr>
          </w:p>
        </w:tc>
        <w:tc>
          <w:tcPr>
            <w:tcW w:type="dxa" w:w="4252"/>
            <w:shd w:val="clear" w:color="auto" w:fill="0D9488"/>
          </w:tcPr>
          <w:p>
            <w:pPr>
              <w:spacing w:before="160"/>
              <w:jc w:val="right"/>
            </w:pPr>
            <w:r>
              <w:rPr>
                <w:b/>
                <w:i w:val="0"/>
                <w:color w:val="FFFFFF"/>
                <w:sz w:val="48"/>
              </w:rPr>
              <w:t>DEVIS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126"/>
              <w:gridCol w:w="2126"/>
            </w:tblGrid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A3D6D1"/>
                      <w:sz w:val="17"/>
                    </w:rPr>
                    <w:t>N° de devis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FFFFFF"/>
                      <w:sz w:val="19"/>
                    </w:rPr>
                    <w:t>[____]</w:t>
                  </w:r>
                </w:p>
              </w:tc>
            </w:tr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A3D6D1"/>
                      <w:sz w:val="17"/>
                    </w:rPr>
                    <w:t>Date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FFFFFF"/>
                      <w:sz w:val="19"/>
                    </w:rPr>
                    <w:t>[__/__/____]</w:t>
                  </w:r>
                </w:p>
              </w:tc>
            </w:tr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A3D6D1"/>
                      <w:sz w:val="17"/>
                    </w:rPr>
                    <w:t>Validité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FFFFFF"/>
                      <w:sz w:val="19"/>
                    </w:rPr>
                    <w:t>[__ jours]</w:t>
                  </w:r>
                </w:p>
              </w:tc>
            </w:tr>
          </w:tbl>
          <w:p/>
          <w:p>
            <w:pPr>
              <w:spacing w:after="120" w:before="0"/>
              <w:jc w:val="left"/>
            </w:pPr>
          </w:p>
        </w:tc>
      </w:tr>
    </w:tbl>
    <w:p>
      <w:pPr>
        <w:spacing w:after="8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953"/>
          </w:tcPr>
          <w:p/>
          <w:p>
            <w:pPr>
              <w:spacing w:after="40" w:before="0"/>
              <w:jc w:val="left"/>
            </w:pPr>
            <w:r>
              <w:rPr>
                <w:b/>
                <w:i w:val="0"/>
                <w:color w:val="6B7280"/>
                <w:sz w:val="17"/>
              </w:rPr>
              <w:t>ÉTABLI POUR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4"/>
              </w:rPr>
              <w:t>[Nom du client]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[Adresse]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[Code postal, Ville]</w:t>
            </w:r>
          </w:p>
        </w:tc>
        <w:tc>
          <w:tcPr>
            <w:tcW w:type="dxa" w:w="4252"/>
            <w:shd w:val="clear" w:color="auto" w:fill="0D9488"/>
          </w:tcPr>
          <w:p>
            <w:pPr>
              <w:spacing w:before="120"/>
              <w:jc w:val="center"/>
            </w:pPr>
            <w:r>
              <w:rPr>
                <w:b/>
                <w:i w:val="0"/>
                <w:color w:val="FFFFFF"/>
                <w:sz w:val="18"/>
              </w:rPr>
              <w:t>MONTANT DU DEVIS</w:t>
            </w:r>
          </w:p>
          <w:p>
            <w:pPr>
              <w:spacing w:after="40" w:before="0"/>
              <w:jc w:val="center"/>
            </w:pPr>
            <w:r>
              <w:rPr>
                <w:b/>
                <w:i w:val="0"/>
                <w:color w:val="FFFFFF"/>
                <w:sz w:val="40"/>
              </w:rPr>
              <w:t>[0,00 €]</w:t>
            </w:r>
          </w:p>
          <w:p>
            <w:pPr>
              <w:spacing w:after="120" w:before="0"/>
              <w:jc w:val="center"/>
            </w:pPr>
            <w:r>
              <w:rPr>
                <w:b w:val="0"/>
                <w:i w:val="0"/>
                <w:color w:val="A3D6D1"/>
                <w:sz w:val="17"/>
              </w:rPr>
              <w:t>TVA non applicable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5943"/>
            <w:shd w:val="clear" w:color="auto" w:fill="0D9488"/>
          </w:tcPr>
          <w:p>
            <w:pPr>
              <w:spacing w:before="60" w:after="60"/>
              <w:jc w:val="left"/>
            </w:pPr>
            <w:r>
              <w:rPr>
                <w:b/>
                <w:i w:val="0"/>
                <w:color w:val="FFFFFF"/>
                <w:sz w:val="18"/>
              </w:rPr>
              <w:t>Désignation</w:t>
            </w:r>
          </w:p>
        </w:tc>
        <w:tc>
          <w:tcPr>
            <w:tcW w:type="dxa" w:w="1009"/>
            <w:shd w:val="clear" w:color="auto" w:fill="0D9488"/>
          </w:tcPr>
          <w:p>
            <w:pPr>
              <w:spacing w:before="60" w:after="60"/>
              <w:jc w:val="center"/>
            </w:pPr>
            <w:r>
              <w:rPr>
                <w:b/>
                <w:i w:val="0"/>
                <w:color w:val="FFFFFF"/>
                <w:sz w:val="18"/>
              </w:rPr>
              <w:t>Qté</w:t>
            </w:r>
          </w:p>
        </w:tc>
        <w:tc>
          <w:tcPr>
            <w:tcW w:type="dxa" w:w="1626"/>
            <w:shd w:val="clear" w:color="auto" w:fill="0D9488"/>
          </w:tcPr>
          <w:p>
            <w:pPr>
              <w:spacing w:before="60" w:after="60"/>
              <w:jc w:val="right"/>
            </w:pPr>
            <w:r>
              <w:rPr>
                <w:b/>
                <w:i w:val="0"/>
                <w:color w:val="FFFFFF"/>
                <w:sz w:val="18"/>
              </w:rPr>
              <w:t>Prix unitaire</w:t>
            </w:r>
          </w:p>
        </w:tc>
        <w:tc>
          <w:tcPr>
            <w:tcW w:type="dxa" w:w="1626"/>
            <w:shd w:val="clear" w:color="auto" w:fill="0D9488"/>
          </w:tcPr>
          <w:p>
            <w:pPr>
              <w:spacing w:before="60" w:after="60"/>
              <w:jc w:val="right"/>
            </w:pPr>
            <w:r>
              <w:rPr>
                <w:b/>
                <w:i w:val="0"/>
                <w:color w:val="FFFFFF"/>
                <w:sz w:val="18"/>
              </w:rPr>
              <w:t>Total</w:t>
            </w:r>
          </w:p>
        </w:tc>
      </w:tr>
      <w:tr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[Désignation de la prestation]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[1]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[0,00]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[0,00]</w:t>
            </w:r>
          </w:p>
        </w:tc>
      </w:tr>
      <w:tr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[Désignation]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[1]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[0,00]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[0,00]</w:t>
            </w:r>
          </w:p>
        </w:tc>
      </w:tr>
      <w:tr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[Désignation]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[1]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[0,00]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[0,00]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jc w:val="righ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2721"/>
            <w:tcBorders>
              <w:top w:val="single" w:sz="8" w:space="0" w:color="0D9488"/>
            </w:tcBorders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22"/>
              </w:rPr>
              <w:t>Total</w:t>
            </w:r>
          </w:p>
        </w:tc>
        <w:tc>
          <w:tcPr>
            <w:tcW w:type="dxa" w:w="1928"/>
            <w:tcBorders>
              <w:top w:val="single" w:sz="8" w:space="0" w:color="0D9488"/>
            </w:tcBorders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26"/>
              </w:rPr>
              <w:t>[0,00 €]</w:t>
            </w:r>
          </w:p>
        </w:tc>
      </w:tr>
    </w:tbl>
    <w:p>
      <w:pPr>
        <w:spacing w:after="80"/>
      </w:pPr>
    </w:p>
    <w:p>
      <w:pPr>
        <w:spacing w:after="8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Bon pour accord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9"/>
              </w:rPr>
              <w:t>Date : ……… / ……… / …………</w:t>
            </w:r>
          </w:p>
        </w:tc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Signature du client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/>
                <w:color w:val="6B7280"/>
                <w:sz w:val="17"/>
              </w:rPr>
              <w:t>(mention « Bon pour accord »)</w:t>
            </w:r>
          </w:p>
        </w:tc>
      </w:tr>
    </w:tbl>
    <w:p>
      <w:pPr>
        <w:spacing w:after="40"/>
      </w:pP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TVA non applicable, article 293 B du CGI (franchise en base).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Devis gratuit, valable [30 jours / 3 mois] à compter de sa date d’émission.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Le devis vaut contrat une fois retourné daté et signé avec la mention « Bon pour accord ».</w:t>
      </w:r>
    </w:p>
    <w:p>
      <w:pPr>
        <w:spacing w:after="80" w:before="40"/>
        <w:jc w:val="center"/>
      </w:pPr>
      <w:r>
        <w:rPr>
          <w:b w:val="0"/>
          <w:i/>
          <w:color w:val="6B7280"/>
          <w:sz w:val="15"/>
        </w:rPr>
        <w:t>Modèle — remplacez les informations d’exemple par les vôtres.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