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Maçonnerie Durand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Gros œuvre &amp; rénovation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22 rue des Bâtisseurs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33000 Bordeaux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517 660 402 00028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TVA FR 09 517660402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Assurance décennale MAAF n° 12 345 678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contact@maconnerie-durand.fr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de maçonnerie (gros œuvre)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M. Girard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 chemin de la Carrière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33700 Mérignac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5 638,60 €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Terrassement et décaissement du terrain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25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Semelle filante en béton armé (fondations)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12 ml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58,00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696,00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Dalle béton armé ép. 12 cm (hérisson, polyane, treillis soudé, béton dosé 350 kg/m³)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25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62,00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1 550,00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Élévation mur en parpaings creux 20 x 20 x 50, fourniture et pose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25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52,00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1 300,00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Enduit ciment traditionnel monocouche, une face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25 m²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34,00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850,00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Évacuation des gravats en déchetterie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280,00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280,00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5 126,00 €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512,60 €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5 638,60 €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