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left"/>
      </w:pPr>
      <w:r>
        <w:rPr>
          <w:b/>
          <w:i w:val="0"/>
          <w:color w:val="E11D48"/>
          <w:sz w:val="36"/>
        </w:rPr>
        <w:t>CAHIER DES CHARGES</w:t>
      </w:r>
    </w:p>
    <w:p>
      <w:pPr>
        <w:spacing w:after="120" w:before="0"/>
        <w:jc w:val="left"/>
      </w:pPr>
      <w:r>
        <w:rPr>
          <w:b w:val="0"/>
          <w:i/>
          <w:color w:val="6B7280"/>
          <w:sz w:val="20"/>
        </w:rPr>
        <w:t>[Nom du projet]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381"/>
          </w:tcPr>
          <w:p>
            <w:r>
              <w:rPr>
                <w:b/>
                <w:i w:val="0"/>
                <w:color w:val="E11D48"/>
                <w:sz w:val="19"/>
              </w:rPr>
              <w:t>Projet</w:t>
            </w:r>
          </w:p>
        </w:tc>
        <w:tc>
          <w:tcPr>
            <w:tcW w:type="dxa" w:w="4535"/>
          </w:tcPr>
          <w:p>
            <w:r>
              <w:rPr>
                <w:b w:val="0"/>
                <w:i w:val="0"/>
                <w:color w:val="1E2935"/>
                <w:sz w:val="19"/>
              </w:rPr>
              <w:t>[intitulé]</w:t>
            </w:r>
          </w:p>
        </w:tc>
      </w:tr>
      <w:tr>
        <w:tc>
          <w:tcPr>
            <w:tcW w:type="dxa" w:w="2381"/>
          </w:tcPr>
          <w:p>
            <w:r>
              <w:rPr>
                <w:b/>
                <w:i w:val="0"/>
                <w:color w:val="E11D48"/>
                <w:sz w:val="19"/>
              </w:rPr>
              <w:t>Maître d’ouvrage</w:t>
            </w:r>
          </w:p>
        </w:tc>
        <w:tc>
          <w:tcPr>
            <w:tcW w:type="dxa" w:w="4535"/>
          </w:tcPr>
          <w:p>
            <w:r>
              <w:rPr>
                <w:b w:val="0"/>
                <w:i w:val="0"/>
                <w:color w:val="1E2935"/>
                <w:sz w:val="19"/>
              </w:rPr>
              <w:t>[votre organisation]</w:t>
            </w:r>
          </w:p>
        </w:tc>
      </w:tr>
      <w:tr>
        <w:tc>
          <w:tcPr>
            <w:tcW w:type="dxa" w:w="2381"/>
          </w:tcPr>
          <w:p>
            <w:r>
              <w:rPr>
                <w:b/>
                <w:i w:val="0"/>
                <w:color w:val="E11D48"/>
                <w:sz w:val="19"/>
              </w:rPr>
              <w:t>Rédacteur</w:t>
            </w:r>
          </w:p>
        </w:tc>
        <w:tc>
          <w:tcPr>
            <w:tcW w:type="dxa" w:w="4535"/>
          </w:tcPr>
          <w:p>
            <w:r>
              <w:rPr>
                <w:b w:val="0"/>
                <w:i w:val="0"/>
                <w:color w:val="1E2935"/>
                <w:sz w:val="19"/>
              </w:rPr>
              <w:t>[Nom]</w:t>
            </w:r>
          </w:p>
        </w:tc>
      </w:tr>
      <w:tr>
        <w:tc>
          <w:tcPr>
            <w:tcW w:type="dxa" w:w="2381"/>
          </w:tcPr>
          <w:p>
            <w:r>
              <w:rPr>
                <w:b/>
                <w:i w:val="0"/>
                <w:color w:val="E11D48"/>
                <w:sz w:val="19"/>
              </w:rPr>
              <w:t>Date</w:t>
            </w:r>
          </w:p>
        </w:tc>
        <w:tc>
          <w:tcPr>
            <w:tcW w:type="dxa" w:w="4535"/>
          </w:tcPr>
          <w:p>
            <w:r>
              <w:rPr>
                <w:b w:val="0"/>
                <w:i w:val="0"/>
                <w:color w:val="1E2935"/>
                <w:sz w:val="19"/>
              </w:rPr>
              <w:t>[__/__/____]</w:t>
            </w:r>
          </w:p>
        </w:tc>
      </w:tr>
      <w:tr>
        <w:tc>
          <w:tcPr>
            <w:tcW w:type="dxa" w:w="2381"/>
          </w:tcPr>
          <w:p>
            <w:r>
              <w:rPr>
                <w:b/>
                <w:i w:val="0"/>
                <w:color w:val="E11D48"/>
                <w:sz w:val="19"/>
              </w:rPr>
              <w:t>Version</w:t>
            </w:r>
          </w:p>
        </w:tc>
        <w:tc>
          <w:tcPr>
            <w:tcW w:type="dxa" w:w="4535"/>
          </w:tcPr>
          <w:p>
            <w:r>
              <w:rPr>
                <w:b w:val="0"/>
                <w:i w:val="0"/>
                <w:color w:val="1E2935"/>
                <w:sz w:val="19"/>
              </w:rPr>
              <w:t>1.0</w:t>
            </w:r>
          </w:p>
        </w:tc>
      </w:tr>
    </w:tbl>
    <w:p>
      <w:pPr>
        <w:spacing w:after="40"/>
      </w:pP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1. Contexte et objectifs</w:t>
      </w:r>
    </w:p>
    <w:p>
      <w:pPr>
        <w:spacing w:after="100" w:before="0"/>
        <w:jc w:val="both"/>
      </w:pPr>
      <w:r>
        <w:rPr>
          <w:b w:val="0"/>
          <w:i w:val="0"/>
          <w:color w:val="1E2935"/>
          <w:sz w:val="20"/>
        </w:rPr>
        <w:t>Présentez le contexte du projet, le problème à résoudre et les objectifs poursuivis (qualitatifs et quantitatifs). Précisez les enjeux et les résultats attendus.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2. Périmètre du projet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Ce qui est inclus dans le projet (fonctions, livrables).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Ce qui en est explicitement exclu.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Les acteurs concernés (utilisateurs, parties prenantes).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3. Expression des besoins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Besoin fonctionnel n°1 : [description].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Besoin fonctionnel n°2 : [description].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Exigences non fonctionnelles (performance, sécurité, ergonomie, accessibilité).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4. Contraintes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Contraintes techniques (technologies, compatibilité, intégration à l’existant).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Contraintes budgétaires : enveloppe prévue.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Contraintes de délai : jalons et date de livraison.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Contraintes réglementaires (RGPD, normes du secteur).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5. Livrables attendus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Livrable 1 : [description et format].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Livrable 2 : [description et format].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Documentation et formation éventuelles.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6. Planning prévisionnel</w:t>
      </w:r>
    </w:p>
    <w:p>
      <w:pPr>
        <w:spacing w:after="60" w:before="0"/>
        <w:jc w:val="left"/>
      </w:pPr>
      <w:r>
        <w:rPr>
          <w:b/>
          <w:i w:val="0"/>
          <w:color w:val="1E2935"/>
          <w:sz w:val="20"/>
        </w:rPr>
        <w:t xml:space="preserve">Phase 1 — dates : </w:t>
      </w:r>
      <w:r>
        <w:rPr>
          <w:b w:val="0"/>
          <w:i w:val="0"/>
          <w:color w:val="6B7280"/>
          <w:sz w:val="20"/>
        </w:rPr>
        <w:t>……………………………………………………</w:t>
      </w:r>
    </w:p>
    <w:p>
      <w:pPr>
        <w:spacing w:after="60" w:before="0"/>
        <w:jc w:val="left"/>
      </w:pPr>
      <w:r>
        <w:rPr>
          <w:b/>
          <w:i w:val="0"/>
          <w:color w:val="1E2935"/>
          <w:sz w:val="20"/>
        </w:rPr>
        <w:t xml:space="preserve">Phase 2 — dates : </w:t>
      </w:r>
      <w:r>
        <w:rPr>
          <w:b w:val="0"/>
          <w:i w:val="0"/>
          <w:color w:val="6B7280"/>
          <w:sz w:val="20"/>
        </w:rPr>
        <w:t>……………………………………………………</w:t>
      </w:r>
    </w:p>
    <w:p>
      <w:pPr>
        <w:spacing w:after="60" w:before="0"/>
        <w:jc w:val="left"/>
      </w:pPr>
      <w:r>
        <w:rPr>
          <w:b/>
          <w:i w:val="0"/>
          <w:color w:val="1E2935"/>
          <w:sz w:val="20"/>
        </w:rPr>
        <w:t xml:space="preserve">Recette : </w:t>
      </w:r>
      <w:r>
        <w:rPr>
          <w:b w:val="0"/>
          <w:i w:val="0"/>
          <w:color w:val="6B7280"/>
          <w:sz w:val="20"/>
        </w:rPr>
        <w:t>……………………………………………………</w:t>
      </w:r>
    </w:p>
    <w:p>
      <w:pPr>
        <w:spacing w:after="60" w:before="0"/>
        <w:jc w:val="left"/>
      </w:pPr>
      <w:r>
        <w:rPr>
          <w:b/>
          <w:i w:val="0"/>
          <w:color w:val="1E2935"/>
          <w:sz w:val="20"/>
        </w:rPr>
        <w:t xml:space="preserve">Mise en production : </w:t>
      </w:r>
      <w:r>
        <w:rPr>
          <w:b w:val="0"/>
          <w:i w:val="0"/>
          <w:color w:val="6B7280"/>
          <w:sz w:val="20"/>
        </w:rPr>
        <w:t>……………………………………………………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7. Budget</w:t>
      </w:r>
    </w:p>
    <w:p>
      <w:pPr>
        <w:spacing w:after="60" w:before="0"/>
        <w:jc w:val="left"/>
      </w:pPr>
      <w:r>
        <w:rPr>
          <w:b/>
          <w:i w:val="0"/>
          <w:color w:val="1E2935"/>
          <w:sz w:val="20"/>
        </w:rPr>
        <w:t xml:space="preserve">Budget estimé HT : </w:t>
      </w:r>
      <w:r>
        <w:rPr>
          <w:b w:val="0"/>
          <w:i w:val="0"/>
          <w:color w:val="6B7280"/>
          <w:sz w:val="20"/>
        </w:rPr>
        <w:t>……………………………………………………</w:t>
      </w:r>
    </w:p>
    <w:p>
      <w:pPr>
        <w:spacing w:after="60" w:before="0"/>
        <w:jc w:val="left"/>
      </w:pPr>
      <w:r>
        <w:rPr>
          <w:b/>
          <w:i w:val="0"/>
          <w:color w:val="1E2935"/>
          <w:sz w:val="20"/>
        </w:rPr>
        <w:t xml:space="preserve">Modalités de règlement : </w:t>
      </w:r>
      <w:r>
        <w:rPr>
          <w:b w:val="0"/>
          <w:i w:val="0"/>
          <w:color w:val="6B7280"/>
          <w:sz w:val="20"/>
        </w:rPr>
        <w:t>……………………………………………………</w:t>
      </w:r>
    </w:p>
    <w:p>
      <w:pPr>
        <w:spacing w:after="60" w:before="0"/>
        <w:jc w:val="left"/>
      </w:pPr>
      <w:r>
        <w:rPr>
          <w:b/>
          <w:i w:val="0"/>
          <w:color w:val="1E2935"/>
          <w:sz w:val="20"/>
        </w:rPr>
        <w:t xml:space="preserve">Conditions de révision : </w:t>
      </w:r>
      <w:r>
        <w:rPr>
          <w:b w:val="0"/>
          <w:i w:val="0"/>
          <w:color w:val="6B7280"/>
          <w:sz w:val="20"/>
        </w:rPr>
        <w:t>……………………………………………………</w:t>
      </w:r>
    </w:p>
    <w:p>
      <w:pPr>
        <w:spacing w:after="40" w:before="180"/>
        <w:jc w:val="left"/>
      </w:pPr>
      <w:r>
        <w:rPr>
          <w:b/>
          <w:i w:val="0"/>
          <w:color w:val="E11D48"/>
          <w:sz w:val="23"/>
        </w:rPr>
        <w:t>8. Critères de réception (recette)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Critères de validation de chaque livrable.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Procédure de recette et de validation finale.</w:t>
      </w:r>
    </w:p>
    <w:p>
      <w:pPr>
        <w:spacing w:after="40" w:before="0"/>
        <w:jc w:val="left"/>
      </w:pPr>
      <w:r>
        <w:rPr>
          <w:b w:val="0"/>
          <w:i w:val="0"/>
          <w:color w:val="E11D48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Modalités de garantie et de maintenance.</w:t>
      </w:r>
    </w:p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Structure indicative d’un cahier des charges fonctionnel : adaptez les rubriques à votre projet.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