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3EE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2E5F47"/>
                <w:sz w:val="24"/>
              </w:rPr>
              <w:t>Atelier Menuiserie Renaud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9 avenue Foch, 54000 Nancy — SIRET fictif 531 842 907 00018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3EE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2E5F47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2E5F47"/>
          <w:sz w:val="30"/>
        </w:rPr>
        <w:t>ATTESTATION DE PAIEMENT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Règlement total d’une facture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Mme Amel Henry</w:t>
      </w:r>
    </w:p>
    <w:p>
      <w:pPr>
        <w:spacing w:after="120"/>
      </w:pPr>
      <w:r>
        <w:rPr>
          <w:rFonts w:ascii="Calibri" w:hAnsi="Calibri"/>
          <w:b/>
          <w:color w:val="2E5F47"/>
        </w:rPr>
        <w:t xml:space="preserve">Objet : </w:t>
      </w:r>
      <w:r>
        <w:rPr>
          <w:rFonts w:ascii="Calibri" w:hAnsi="Calibri"/>
          <w:b/>
        </w:rPr>
        <w:t>Paiement de la facture AMR-2026-118</w:t>
      </w:r>
    </w:p>
    <w:p>
      <w:pPr>
        <w:spacing w:after="120"/>
      </w:pPr>
      <w:r>
        <w:rPr>
          <w:rFonts w:ascii="Calibri" w:hAnsi="Calibri"/>
          <w:b w:val="0"/>
        </w:rPr>
        <w:t>Je soussigné(e), Atelier Menuiserie Renaud,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Payeur / destinataire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Mme Amel Henry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Somme reçue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1 284,00 € (mille deux cent quatre-vingt-quatre euros)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Mode et date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virement reçu le 15 juillet 2026, référence HENRY-118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Imputation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règlement total de la facture du 2 juillet 2026 ; solde restant : 0 €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2E5F47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copie de la facture AMR-2026-118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extrait de rapprochement bancaire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2E5F47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Atelier Menuiserie Renaud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